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326B0" w14:textId="375C197F" w:rsidR="00D6646A" w:rsidRPr="00FF008E" w:rsidRDefault="00631780" w:rsidP="00D6646A">
      <w:sdt>
        <w:sdtPr>
          <w:id w:val="387778473"/>
          <w:placeholder>
            <w:docPart w:val="9D8DDD5B070645F1ABC8A3FCAD1DBE4F"/>
          </w:placeholder>
          <w:text/>
        </w:sdtPr>
        <w:sdtEndPr/>
        <w:sdtContent>
          <w:r w:rsidR="00CE1BF9" w:rsidRPr="00CE1BF9">
            <w:t>Till: Bane NOR – postmottak@banenor.no</w:t>
          </w:r>
        </w:sdtContent>
      </w:sdt>
      <w:r w:rsidR="00D6646A" w:rsidRPr="00FF008E">
        <w:tab/>
      </w:r>
      <w:r w:rsidR="00D6646A" w:rsidRPr="00FF008E">
        <w:tab/>
        <w:t xml:space="preserve">Datum: </w:t>
      </w:r>
      <w:sdt>
        <w:sdtPr>
          <w:id w:val="-295524939"/>
          <w:placeholder>
            <w:docPart w:val="D81A7CD77B7B454BABA5EEE7E25DB963"/>
          </w:placeholder>
          <w:date w:fullDate="2026-10-05T00:00:00Z">
            <w:dateFormat w:val="dd/MM/yyyy"/>
            <w:lid w:val="en-GB"/>
            <w:storeMappedDataAs w:val="dateTime"/>
            <w:calendar w:val="gregorian"/>
          </w:date>
        </w:sdtPr>
        <w:sdtEndPr/>
        <w:sdtContent>
          <w:r w:rsidR="00D6646A" w:rsidRPr="00FF008E">
            <w:t>0</w:t>
          </w:r>
          <w:r w:rsidR="00DC0FCC" w:rsidRPr="00FF008E">
            <w:t>5</w:t>
          </w:r>
          <w:r w:rsidR="00D6646A" w:rsidRPr="00FF008E">
            <w:t>/10/2026</w:t>
          </w:r>
        </w:sdtContent>
      </w:sdt>
    </w:p>
    <w:p w14:paraId="4914E0B8" w14:textId="77777777" w:rsidR="00AE76DF" w:rsidRPr="00FF008E" w:rsidRDefault="00AE76DF"/>
    <w:p w14:paraId="7A5DEEB0" w14:textId="21434730" w:rsidR="00D6646A" w:rsidRDefault="00D6646A" w:rsidP="00D6646A">
      <w:pPr>
        <w:rPr>
          <w:bCs/>
        </w:rPr>
      </w:pPr>
      <w:r>
        <w:rPr>
          <w:bCs/>
        </w:rPr>
        <w:t>Arctic Rails</w:t>
      </w:r>
      <w:r w:rsidRPr="00D6646A">
        <w:rPr>
          <w:bCs/>
        </w:rPr>
        <w:t xml:space="preserve"> inspel till Bane NOR om förslag till påslag på infrastrukturavgifter på Ofotbanen</w:t>
      </w:r>
      <w:r>
        <w:rPr>
          <w:bCs/>
        </w:rPr>
        <w:t>.</w:t>
      </w:r>
      <w:r w:rsidR="00CE1BF9">
        <w:rPr>
          <w:bCs/>
        </w:rPr>
        <w:t xml:space="preserve"> Saksnummer: </w:t>
      </w:r>
      <w:r w:rsidR="00CE1BF9" w:rsidRPr="00CE1BF9">
        <w:t>202612516-1</w:t>
      </w:r>
      <w:r w:rsidR="00CE1BF9">
        <w:rPr>
          <w:bCs/>
        </w:rPr>
        <w:t xml:space="preserve"> </w:t>
      </w:r>
    </w:p>
    <w:p w14:paraId="6CFDE321" w14:textId="77777777" w:rsidR="0061643B" w:rsidRDefault="0061643B" w:rsidP="00D6646A">
      <w:pPr>
        <w:rPr>
          <w:bCs/>
          <w:i/>
          <w:iCs/>
        </w:rPr>
      </w:pPr>
    </w:p>
    <w:p w14:paraId="4103340D" w14:textId="7B89B551" w:rsidR="00D6646A" w:rsidRPr="00D6646A" w:rsidRDefault="00D6646A" w:rsidP="00D6646A">
      <w:pPr>
        <w:rPr>
          <w:bCs/>
          <w:i/>
          <w:iCs/>
        </w:rPr>
      </w:pPr>
      <w:r w:rsidRPr="00D6646A">
        <w:rPr>
          <w:bCs/>
          <w:i/>
          <w:iCs/>
        </w:rPr>
        <w:t>Arctic Rail är en gränsöverskridande samverkansorganisation som fokuserar på järnvägssystemen i de nordligaste delarna av Norge, Sverige och Finland.</w:t>
      </w:r>
    </w:p>
    <w:p w14:paraId="51B378CA" w14:textId="77777777" w:rsidR="00D6646A" w:rsidRDefault="00D6646A" w:rsidP="00D6646A">
      <w:pPr>
        <w:rPr>
          <w:bCs/>
        </w:rPr>
      </w:pPr>
    </w:p>
    <w:p w14:paraId="220797C7" w14:textId="77777777" w:rsidR="00D6646A" w:rsidRPr="00D6646A" w:rsidRDefault="00D6646A" w:rsidP="00D6646A">
      <w:pPr>
        <w:rPr>
          <w:b/>
        </w:rPr>
      </w:pPr>
      <w:r w:rsidRPr="00D6646A">
        <w:rPr>
          <w:b/>
        </w:rPr>
        <w:t>Bakgrund</w:t>
      </w:r>
    </w:p>
    <w:p w14:paraId="18567860" w14:textId="285E7277" w:rsidR="00D6646A" w:rsidRDefault="00D6646A" w:rsidP="00D6646A">
      <w:pPr>
        <w:rPr>
          <w:bCs/>
        </w:rPr>
      </w:pPr>
      <w:r w:rsidRPr="00D6646A">
        <w:rPr>
          <w:bCs/>
        </w:rPr>
        <w:t xml:space="preserve">Bane NOR önskar synpunkter på förslag till påslag på infrastrukturavgifter för trafiken på deras järnvägsnät. Bane NOR föreslår bland annat en ny påslagsberäkning baserad på en ny marknadssegmentering som var på remiss tidigare under 2026. </w:t>
      </w:r>
      <w:r>
        <w:rPr>
          <w:bCs/>
        </w:rPr>
        <w:t>Arctic Rail</w:t>
      </w:r>
      <w:r w:rsidRPr="00D6646A">
        <w:rPr>
          <w:bCs/>
        </w:rPr>
        <w:t xml:space="preserve"> är inte formell remissinstans men svarar självmant som representant för </w:t>
      </w:r>
      <w:r>
        <w:rPr>
          <w:bCs/>
        </w:rPr>
        <w:t xml:space="preserve">sina medlemmars nuvarande och framtida intressen </w:t>
      </w:r>
      <w:r w:rsidRPr="00D6646A">
        <w:rPr>
          <w:bCs/>
        </w:rPr>
        <w:t>på Malmbanan</w:t>
      </w:r>
      <w:r w:rsidR="009F372F">
        <w:rPr>
          <w:bCs/>
        </w:rPr>
        <w:t xml:space="preserve"> och Ofotbanen</w:t>
      </w:r>
      <w:r w:rsidRPr="00D6646A">
        <w:rPr>
          <w:bCs/>
        </w:rPr>
        <w:t>.</w:t>
      </w:r>
    </w:p>
    <w:p w14:paraId="3B22036C" w14:textId="77777777" w:rsidR="00D6646A" w:rsidRDefault="00D6646A" w:rsidP="00D6646A">
      <w:pPr>
        <w:rPr>
          <w:bCs/>
        </w:rPr>
      </w:pPr>
    </w:p>
    <w:p w14:paraId="09F4750E" w14:textId="48B5E155" w:rsidR="00D6646A" w:rsidRPr="00EB0F32" w:rsidRDefault="00D6646A" w:rsidP="00D6646A">
      <w:pPr>
        <w:rPr>
          <w:b/>
        </w:rPr>
      </w:pPr>
      <w:r w:rsidRPr="00EB0F32">
        <w:rPr>
          <w:b/>
        </w:rPr>
        <w:t>Arctic Rails synpunkter</w:t>
      </w:r>
      <w:r w:rsidR="00171A20">
        <w:rPr>
          <w:b/>
        </w:rPr>
        <w:t xml:space="preserve"> och förslag</w:t>
      </w:r>
      <w:r w:rsidRPr="00EB0F32">
        <w:rPr>
          <w:b/>
        </w:rPr>
        <w:t>:</w:t>
      </w:r>
    </w:p>
    <w:p w14:paraId="5BAF92F4" w14:textId="77777777" w:rsidR="00063170" w:rsidRDefault="00063170" w:rsidP="00063170">
      <w:r>
        <w:t>Nordkalotten är avgörande för EU:s och de nordiska ländernas industriella utveckling, försörjningsberedskap och säkerhet. Här finns unionens största fyndigheter av kritiska och strategiska råvaror, en snabbväxande besöksnäring och Europas viktigaste isfria atlanthamn i Narvik. Regionen utgör dessutom en central del av NATO:s norra flank, där transportinfrastruktur, civil beredskap och befolkningskontinuitet är grundläggande för både artikel 3 och principen ”defence by presence”.</w:t>
      </w:r>
    </w:p>
    <w:p w14:paraId="4774C79F" w14:textId="3D80CA27" w:rsidR="0045129E" w:rsidRDefault="009F6443" w:rsidP="009F6443">
      <w:r w:rsidRPr="006A7C59">
        <w:t>Malmbanan</w:t>
      </w:r>
      <w:r>
        <w:t>/Ofotbanen</w:t>
      </w:r>
      <w:r w:rsidRPr="006A7C59">
        <w:t xml:space="preserve"> är </w:t>
      </w:r>
      <w:r w:rsidRPr="0040462A">
        <w:t>redan</w:t>
      </w:r>
      <w:r>
        <w:rPr>
          <w:color w:val="EE0000"/>
        </w:rPr>
        <w:t xml:space="preserve"> </w:t>
      </w:r>
      <w:r w:rsidRPr="006A7C59">
        <w:t>idag ett orosmoment för centrala aktörer som LKAB:s järnmalm, Kaunis Iron</w:t>
      </w:r>
      <w:r w:rsidR="003414A5">
        <w:t xml:space="preserve">, </w:t>
      </w:r>
      <w:r w:rsidR="00C50521" w:rsidRPr="00F819CE">
        <w:t>Viscaria,</w:t>
      </w:r>
      <w:r w:rsidR="00C50521">
        <w:rPr>
          <w:color w:val="EE0000"/>
        </w:rPr>
        <w:t xml:space="preserve"> </w:t>
      </w:r>
      <w:r w:rsidR="003414A5">
        <w:t xml:space="preserve">flertalet mineralprojekt i finska </w:t>
      </w:r>
      <w:r w:rsidR="00B01107">
        <w:t>Lappland</w:t>
      </w:r>
      <w:r w:rsidRPr="006A7C59">
        <w:t xml:space="preserve"> och den norska sjömatsindustrin. Bristande kapacitet, sårbarhet och avsaknad av redundans gör banan till en flaskhals för investeringsbeslut i hela regionen – och därmed till en strategisk osäkerhetsfaktor för </w:t>
      </w:r>
      <w:r w:rsidR="00A17EDE">
        <w:t>Nordkalotten</w:t>
      </w:r>
      <w:r w:rsidRPr="006A7C59">
        <w:t xml:space="preserve"> och EU.</w:t>
      </w:r>
    </w:p>
    <w:p w14:paraId="5DA6E3DF" w14:textId="65FE1099" w:rsidR="005C2EF3" w:rsidRDefault="005C2EF3" w:rsidP="00AF75B4">
      <w:r w:rsidRPr="005C2EF3">
        <w:t>I förslaget från Bane NOR är utgångspunkten att malmtransporter är ett marknadssegment med låg så kallad priselasticitet (icke priskänslig) och hög betalningsförmåga, vilket resulterar i de högsta avgiftspåslagen.</w:t>
      </w:r>
    </w:p>
    <w:p w14:paraId="0BC683E1" w14:textId="7E7E09B5" w:rsidR="00AF75B4" w:rsidRDefault="00E314AD" w:rsidP="00AF75B4">
      <w:r>
        <w:t xml:space="preserve">Modellen med marknadsbaserade påslag </w:t>
      </w:r>
      <w:r w:rsidR="004F45F6">
        <w:t xml:space="preserve">har </w:t>
      </w:r>
      <w:r w:rsidR="00D55632">
        <w:t xml:space="preserve">dock </w:t>
      </w:r>
      <w:r w:rsidR="004F45F6">
        <w:t>en inbyggd osäkerhet då priset på den järnmal</w:t>
      </w:r>
      <w:r w:rsidR="00AE3BCF">
        <w:t xml:space="preserve">m som skeppas ut från </w:t>
      </w:r>
      <w:r w:rsidR="00AE3BCF" w:rsidRPr="00F819CE">
        <w:t xml:space="preserve">Narvik </w:t>
      </w:r>
      <w:r w:rsidR="00C50521" w:rsidRPr="00F819CE">
        <w:t xml:space="preserve">varierar utifrån global efterfrågan och </w:t>
      </w:r>
      <w:r w:rsidR="00AE3BCF">
        <w:t xml:space="preserve">sätts på världsmarknaden </w:t>
      </w:r>
      <w:r w:rsidR="00525F61">
        <w:t xml:space="preserve">i </w:t>
      </w:r>
      <w:r w:rsidR="00994AEB">
        <w:t xml:space="preserve">USD. </w:t>
      </w:r>
      <w:r w:rsidR="00AF75B4">
        <w:t xml:space="preserve">Prisutvecklingen på </w:t>
      </w:r>
      <w:r w:rsidR="0069166B">
        <w:t xml:space="preserve">järnmalm </w:t>
      </w:r>
      <w:r w:rsidR="00AF75B4" w:rsidRPr="00AF75B4">
        <w:t xml:space="preserve">har </w:t>
      </w:r>
      <w:r w:rsidR="00F028DC" w:rsidRPr="00F819CE">
        <w:t xml:space="preserve">periodvis </w:t>
      </w:r>
      <w:r w:rsidR="00AF75B4" w:rsidRPr="00AF75B4">
        <w:t xml:space="preserve">varit relativt svag </w:t>
      </w:r>
      <w:r w:rsidR="00F028DC" w:rsidRPr="00F819CE">
        <w:lastRenderedPageBreak/>
        <w:t xml:space="preserve">och i synnerhet </w:t>
      </w:r>
      <w:r w:rsidR="00AF75B4" w:rsidRPr="00AF75B4">
        <w:t>under de senaste 12 månaderna, med en tydlig nedgång jämfört med nivån för ett år sedan.</w:t>
      </w:r>
    </w:p>
    <w:p w14:paraId="63934BC5" w14:textId="29DF2CAC" w:rsidR="00274A69" w:rsidRDefault="00274A69" w:rsidP="00274A69">
      <w:r w:rsidRPr="0045129E">
        <w:t xml:space="preserve">Att höja banavgifter där </w:t>
      </w:r>
      <w:r>
        <w:t xml:space="preserve">andra realistiska transportalternativ </w:t>
      </w:r>
      <w:r w:rsidRPr="0045129E">
        <w:t xml:space="preserve">saknas är inte en </w:t>
      </w:r>
      <w:r w:rsidR="00F028DC" w:rsidRPr="00F819CE">
        <w:t xml:space="preserve">rättvis och </w:t>
      </w:r>
      <w:r w:rsidRPr="0045129E">
        <w:t xml:space="preserve">effektiv styrning, det </w:t>
      </w:r>
      <w:r w:rsidR="00F028DC" w:rsidRPr="00F819CE">
        <w:t xml:space="preserve">riskerar konkurrenskraften på en global marknad och </w:t>
      </w:r>
      <w:r w:rsidRPr="0045129E">
        <w:t xml:space="preserve">blir bara en </w:t>
      </w:r>
      <w:r>
        <w:t xml:space="preserve">kontraproduktiv </w:t>
      </w:r>
      <w:r w:rsidRPr="0045129E">
        <w:t>faktor</w:t>
      </w:r>
      <w:r>
        <w:t xml:space="preserve"> som hämmar utvecklingen på Nordkalotten.</w:t>
      </w:r>
    </w:p>
    <w:p w14:paraId="4854AE80" w14:textId="2486F283" w:rsidR="00D6646A" w:rsidRPr="00D6646A" w:rsidRDefault="00D6646A" w:rsidP="00D6646A">
      <w:pPr>
        <w:rPr>
          <w:bCs/>
        </w:rPr>
      </w:pPr>
      <w:r>
        <w:rPr>
          <w:bCs/>
        </w:rPr>
        <w:t>Arctic Rail</w:t>
      </w:r>
      <w:r w:rsidRPr="00D6646A">
        <w:rPr>
          <w:bCs/>
        </w:rPr>
        <w:t xml:space="preserve"> uppmanar Bane NOR att ompröva föreslage</w:t>
      </w:r>
      <w:r w:rsidR="002312F5">
        <w:rPr>
          <w:bCs/>
        </w:rPr>
        <w:t>t</w:t>
      </w:r>
      <w:r w:rsidRPr="00D6646A">
        <w:rPr>
          <w:bCs/>
        </w:rPr>
        <w:t xml:space="preserve"> om marknadssegmente</w:t>
      </w:r>
      <w:r>
        <w:rPr>
          <w:bCs/>
        </w:rPr>
        <w:t>ra</w:t>
      </w:r>
      <w:r w:rsidR="002312F5">
        <w:rPr>
          <w:bCs/>
        </w:rPr>
        <w:t>de</w:t>
      </w:r>
      <w:r>
        <w:rPr>
          <w:bCs/>
        </w:rPr>
        <w:t xml:space="preserve"> påslag</w:t>
      </w:r>
      <w:r w:rsidRPr="00D6646A">
        <w:rPr>
          <w:bCs/>
        </w:rPr>
        <w:t xml:space="preserve"> för att i</w:t>
      </w:r>
      <w:r w:rsidR="002312F5">
        <w:rPr>
          <w:bCs/>
        </w:rPr>
        <w:t>stället överväga en incitamentsbaserad avgiftsmodell baserad på god järnvägskvalitet</w:t>
      </w:r>
      <w:r w:rsidR="00F028DC">
        <w:rPr>
          <w:bCs/>
        </w:rPr>
        <w:t xml:space="preserve"> </w:t>
      </w:r>
      <w:r w:rsidR="00F028DC" w:rsidRPr="00223827">
        <w:rPr>
          <w:bCs/>
        </w:rPr>
        <w:t>kopplad till operatörernas trafikvolymer</w:t>
      </w:r>
      <w:r w:rsidR="00223827">
        <w:rPr>
          <w:bCs/>
        </w:rPr>
        <w:t xml:space="preserve"> och standard</w:t>
      </w:r>
      <w:r w:rsidR="002312F5" w:rsidRPr="00223827">
        <w:rPr>
          <w:bCs/>
        </w:rPr>
        <w:t xml:space="preserve">. </w:t>
      </w:r>
      <w:r w:rsidR="002312F5">
        <w:rPr>
          <w:bCs/>
        </w:rPr>
        <w:t xml:space="preserve">Kostnader för slitage på järnvägen uppstår i samverkan mellan fordon och infrastruktur. En transparent avgiftsmodell som </w:t>
      </w:r>
      <w:r w:rsidRPr="00D6646A">
        <w:rPr>
          <w:bCs/>
        </w:rPr>
        <w:t>b</w:t>
      </w:r>
      <w:r w:rsidR="002312F5">
        <w:rPr>
          <w:bCs/>
        </w:rPr>
        <w:t xml:space="preserve">ygger på efterlevnad av överenskomna villkor för trafikering och </w:t>
      </w:r>
      <w:r w:rsidR="00D8606E">
        <w:rPr>
          <w:bCs/>
        </w:rPr>
        <w:t>infrastruktur ger en stabil plattform som skapar förutsättningar för konkurrenskraftiga järnvägstransporter för såväl passagerar- som godstrafik.</w:t>
      </w:r>
      <w:r w:rsidR="00F028DC">
        <w:rPr>
          <w:bCs/>
        </w:rPr>
        <w:t xml:space="preserve"> </w:t>
      </w:r>
    </w:p>
    <w:p w14:paraId="0D763BE9" w14:textId="77777777" w:rsidR="00D6646A" w:rsidRDefault="00D6646A" w:rsidP="00D6646A">
      <w:pPr>
        <w:rPr>
          <w:bCs/>
        </w:rPr>
      </w:pPr>
    </w:p>
    <w:p w14:paraId="10C045B4" w14:textId="17001710" w:rsidR="002F0B29" w:rsidRDefault="00956721" w:rsidP="00D6646A">
      <w:pPr>
        <w:rPr>
          <w:bCs/>
        </w:rPr>
      </w:pPr>
      <w:r>
        <w:rPr>
          <w:bCs/>
        </w:rPr>
        <w:t xml:space="preserve">Kiruna den </w:t>
      </w:r>
      <w:r w:rsidR="00DC0FCC">
        <w:rPr>
          <w:bCs/>
        </w:rPr>
        <w:t>5</w:t>
      </w:r>
      <w:r>
        <w:rPr>
          <w:bCs/>
        </w:rPr>
        <w:t xml:space="preserve"> oktober 2026</w:t>
      </w:r>
    </w:p>
    <w:p w14:paraId="29FAC9EF" w14:textId="77777777" w:rsidR="00956721" w:rsidRDefault="00956721" w:rsidP="00D6646A">
      <w:pPr>
        <w:rPr>
          <w:bCs/>
        </w:rPr>
      </w:pPr>
    </w:p>
    <w:p w14:paraId="449709E2" w14:textId="2E584C39" w:rsidR="00956721" w:rsidRDefault="00635874" w:rsidP="00D6646A">
      <w:pPr>
        <w:rPr>
          <w:bCs/>
        </w:rPr>
      </w:pPr>
      <w:r>
        <w:rPr>
          <w:bCs/>
        </w:rPr>
        <w:t>Markus Petäjäniemi</w:t>
      </w:r>
      <w:r>
        <w:rPr>
          <w:bCs/>
        </w:rPr>
        <w:tab/>
      </w:r>
      <w:r>
        <w:rPr>
          <w:bCs/>
        </w:rPr>
        <w:tab/>
        <w:t>Jan Lundgren</w:t>
      </w:r>
    </w:p>
    <w:p w14:paraId="7E241F55" w14:textId="7FD01357" w:rsidR="00635874" w:rsidRPr="00D6646A" w:rsidRDefault="00635874" w:rsidP="00D6646A">
      <w:pPr>
        <w:rPr>
          <w:bCs/>
        </w:rPr>
      </w:pPr>
      <w:r>
        <w:rPr>
          <w:bCs/>
        </w:rPr>
        <w:t>Styrelseordförande Arctic Rail</w:t>
      </w:r>
      <w:r w:rsidR="00D10B99">
        <w:rPr>
          <w:bCs/>
        </w:rPr>
        <w:tab/>
      </w:r>
      <w:r w:rsidR="00D36AA9">
        <w:rPr>
          <w:bCs/>
        </w:rPr>
        <w:t>Operativ Chef Arctic Rail</w:t>
      </w:r>
    </w:p>
    <w:p w14:paraId="50035315" w14:textId="77777777" w:rsidR="00D6646A" w:rsidRPr="00D6646A" w:rsidRDefault="00D6646A" w:rsidP="00D6646A">
      <w:pPr>
        <w:rPr>
          <w:bCs/>
        </w:rPr>
      </w:pPr>
    </w:p>
    <w:p w14:paraId="2F74B171" w14:textId="77777777" w:rsidR="00D6646A" w:rsidRDefault="00D6646A"/>
    <w:sectPr w:rsidR="00D6646A">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2EB2C" w14:textId="77777777" w:rsidR="00631780" w:rsidRDefault="00631780" w:rsidP="00D6646A">
      <w:pPr>
        <w:spacing w:after="0" w:line="240" w:lineRule="auto"/>
      </w:pPr>
      <w:r>
        <w:separator/>
      </w:r>
    </w:p>
  </w:endnote>
  <w:endnote w:type="continuationSeparator" w:id="0">
    <w:p w14:paraId="7ADE57A9" w14:textId="77777777" w:rsidR="00631780" w:rsidRDefault="00631780" w:rsidP="00D66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1B38E" w14:textId="77777777" w:rsidR="002B5FB8" w:rsidRDefault="002B5FB8">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20226" w14:textId="77777777" w:rsidR="002B5FB8" w:rsidRDefault="002B5FB8">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BA966" w14:textId="77777777" w:rsidR="002B5FB8" w:rsidRDefault="002B5FB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414C6" w14:textId="77777777" w:rsidR="00631780" w:rsidRDefault="00631780" w:rsidP="00D6646A">
      <w:pPr>
        <w:spacing w:after="0" w:line="240" w:lineRule="auto"/>
      </w:pPr>
      <w:r>
        <w:separator/>
      </w:r>
    </w:p>
  </w:footnote>
  <w:footnote w:type="continuationSeparator" w:id="0">
    <w:p w14:paraId="73876389" w14:textId="77777777" w:rsidR="00631780" w:rsidRDefault="00631780" w:rsidP="00D664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ACC25" w14:textId="77777777" w:rsidR="002B5FB8" w:rsidRDefault="002B5FB8">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C9CEE" w14:textId="6D039066" w:rsidR="00D6646A" w:rsidRDefault="00D6646A">
    <w:pPr>
      <w:pStyle w:val="Topptekst"/>
    </w:pPr>
    <w:r w:rsidRPr="00FF3FD0">
      <w:rPr>
        <w:noProof/>
      </w:rPr>
      <w:drawing>
        <wp:inline distT="0" distB="0" distL="0" distR="0" wp14:anchorId="3CC78A0C" wp14:editId="4E07C4E7">
          <wp:extent cx="1244664" cy="615982"/>
          <wp:effectExtent l="0" t="0" r="0" b="0"/>
          <wp:docPr id="86788493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884938" name=""/>
                  <pic:cNvPicPr/>
                </pic:nvPicPr>
                <pic:blipFill>
                  <a:blip r:embed="rId1"/>
                  <a:stretch>
                    <a:fillRect/>
                  </a:stretch>
                </pic:blipFill>
                <pic:spPr>
                  <a:xfrm>
                    <a:off x="0" y="0"/>
                    <a:ext cx="1244664" cy="615982"/>
                  </a:xfrm>
                  <a:prstGeom prst="rect">
                    <a:avLst/>
                  </a:prstGeom>
                </pic:spPr>
              </pic:pic>
            </a:graphicData>
          </a:graphic>
        </wp:inline>
      </w:drawing>
    </w:r>
  </w:p>
  <w:p w14:paraId="24CAF1D7" w14:textId="77777777" w:rsidR="00D6646A" w:rsidRDefault="00D6646A">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AE776" w14:textId="77777777" w:rsidR="002B5FB8" w:rsidRDefault="002B5FB8">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46A"/>
    <w:rsid w:val="00055C3E"/>
    <w:rsid w:val="00063170"/>
    <w:rsid w:val="001257D5"/>
    <w:rsid w:val="00171A20"/>
    <w:rsid w:val="001C3AAC"/>
    <w:rsid w:val="00223827"/>
    <w:rsid w:val="002312F5"/>
    <w:rsid w:val="00274A69"/>
    <w:rsid w:val="002B5FB8"/>
    <w:rsid w:val="002F0B29"/>
    <w:rsid w:val="003414A5"/>
    <w:rsid w:val="003475EB"/>
    <w:rsid w:val="003652F0"/>
    <w:rsid w:val="00415687"/>
    <w:rsid w:val="0045129E"/>
    <w:rsid w:val="004F45F6"/>
    <w:rsid w:val="00525F61"/>
    <w:rsid w:val="0057192F"/>
    <w:rsid w:val="005C2EF3"/>
    <w:rsid w:val="0061643B"/>
    <w:rsid w:val="00631780"/>
    <w:rsid w:val="00635874"/>
    <w:rsid w:val="0069166B"/>
    <w:rsid w:val="006A4675"/>
    <w:rsid w:val="006C060D"/>
    <w:rsid w:val="0080168E"/>
    <w:rsid w:val="00917D44"/>
    <w:rsid w:val="00956721"/>
    <w:rsid w:val="00994AEB"/>
    <w:rsid w:val="009B7410"/>
    <w:rsid w:val="009F0D74"/>
    <w:rsid w:val="009F372F"/>
    <w:rsid w:val="009F6443"/>
    <w:rsid w:val="00A17EDE"/>
    <w:rsid w:val="00AE3BCF"/>
    <w:rsid w:val="00AE76DF"/>
    <w:rsid w:val="00AF6AFF"/>
    <w:rsid w:val="00AF75B4"/>
    <w:rsid w:val="00B01107"/>
    <w:rsid w:val="00B901A3"/>
    <w:rsid w:val="00BC73F8"/>
    <w:rsid w:val="00C37138"/>
    <w:rsid w:val="00C50521"/>
    <w:rsid w:val="00C75195"/>
    <w:rsid w:val="00CA4F6F"/>
    <w:rsid w:val="00CE1BF9"/>
    <w:rsid w:val="00D10B99"/>
    <w:rsid w:val="00D36AA9"/>
    <w:rsid w:val="00D55632"/>
    <w:rsid w:val="00D6646A"/>
    <w:rsid w:val="00D83FB5"/>
    <w:rsid w:val="00D85343"/>
    <w:rsid w:val="00D8606E"/>
    <w:rsid w:val="00D939FA"/>
    <w:rsid w:val="00DC0FCC"/>
    <w:rsid w:val="00E314AD"/>
    <w:rsid w:val="00E45A7C"/>
    <w:rsid w:val="00E57B76"/>
    <w:rsid w:val="00E9077D"/>
    <w:rsid w:val="00EB0F32"/>
    <w:rsid w:val="00F028DC"/>
    <w:rsid w:val="00F0798C"/>
    <w:rsid w:val="00F16972"/>
    <w:rsid w:val="00F819CE"/>
    <w:rsid w:val="00FE5C7F"/>
    <w:rsid w:val="00FF008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73085"/>
  <w15:chartTrackingRefBased/>
  <w15:docId w15:val="{A03EA80E-4237-430D-944D-FCF19CFC5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664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D664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D6646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D6646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D6646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D6646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6646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6646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6646A"/>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D6646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D6646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D6646A"/>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D6646A"/>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D6646A"/>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D6646A"/>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D6646A"/>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D6646A"/>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D6646A"/>
    <w:rPr>
      <w:rFonts w:eastAsiaTheme="majorEastAsia" w:cstheme="majorBidi"/>
      <w:color w:val="272727" w:themeColor="text1" w:themeTint="D8"/>
    </w:rPr>
  </w:style>
  <w:style w:type="paragraph" w:styleId="Tittel">
    <w:name w:val="Title"/>
    <w:basedOn w:val="Normal"/>
    <w:next w:val="Normal"/>
    <w:link w:val="TittelTegn"/>
    <w:uiPriority w:val="10"/>
    <w:qFormat/>
    <w:rsid w:val="00D664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D6646A"/>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D6646A"/>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D6646A"/>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D6646A"/>
    <w:pPr>
      <w:spacing w:before="160"/>
      <w:jc w:val="center"/>
    </w:pPr>
    <w:rPr>
      <w:i/>
      <w:iCs/>
      <w:color w:val="404040" w:themeColor="text1" w:themeTint="BF"/>
    </w:rPr>
  </w:style>
  <w:style w:type="character" w:customStyle="1" w:styleId="SitatTegn">
    <w:name w:val="Sitat Tegn"/>
    <w:basedOn w:val="Standardskriftforavsnitt"/>
    <w:link w:val="Sitat"/>
    <w:uiPriority w:val="29"/>
    <w:rsid w:val="00D6646A"/>
    <w:rPr>
      <w:i/>
      <w:iCs/>
      <w:color w:val="404040" w:themeColor="text1" w:themeTint="BF"/>
    </w:rPr>
  </w:style>
  <w:style w:type="paragraph" w:styleId="Listeavsnitt">
    <w:name w:val="List Paragraph"/>
    <w:basedOn w:val="Normal"/>
    <w:uiPriority w:val="34"/>
    <w:qFormat/>
    <w:rsid w:val="00D6646A"/>
    <w:pPr>
      <w:ind w:left="720"/>
      <w:contextualSpacing/>
    </w:pPr>
  </w:style>
  <w:style w:type="character" w:styleId="Sterkutheving">
    <w:name w:val="Intense Emphasis"/>
    <w:basedOn w:val="Standardskriftforavsnitt"/>
    <w:uiPriority w:val="21"/>
    <w:qFormat/>
    <w:rsid w:val="00D6646A"/>
    <w:rPr>
      <w:i/>
      <w:iCs/>
      <w:color w:val="0F4761" w:themeColor="accent1" w:themeShade="BF"/>
    </w:rPr>
  </w:style>
  <w:style w:type="paragraph" w:styleId="Sterktsitat">
    <w:name w:val="Intense Quote"/>
    <w:basedOn w:val="Normal"/>
    <w:next w:val="Normal"/>
    <w:link w:val="SterktsitatTegn"/>
    <w:uiPriority w:val="30"/>
    <w:qFormat/>
    <w:rsid w:val="00D664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D6646A"/>
    <w:rPr>
      <w:i/>
      <w:iCs/>
      <w:color w:val="0F4761" w:themeColor="accent1" w:themeShade="BF"/>
    </w:rPr>
  </w:style>
  <w:style w:type="character" w:styleId="Sterkreferanse">
    <w:name w:val="Intense Reference"/>
    <w:basedOn w:val="Standardskriftforavsnitt"/>
    <w:uiPriority w:val="32"/>
    <w:qFormat/>
    <w:rsid w:val="00D6646A"/>
    <w:rPr>
      <w:b/>
      <w:bCs/>
      <w:smallCaps/>
      <w:color w:val="0F4761" w:themeColor="accent1" w:themeShade="BF"/>
      <w:spacing w:val="5"/>
    </w:rPr>
  </w:style>
  <w:style w:type="paragraph" w:styleId="Topptekst">
    <w:name w:val="header"/>
    <w:basedOn w:val="Normal"/>
    <w:link w:val="TopptekstTegn"/>
    <w:uiPriority w:val="99"/>
    <w:unhideWhenUsed/>
    <w:rsid w:val="00D6646A"/>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D6646A"/>
  </w:style>
  <w:style w:type="paragraph" w:styleId="Bunntekst">
    <w:name w:val="footer"/>
    <w:basedOn w:val="Normal"/>
    <w:link w:val="BunntekstTegn"/>
    <w:uiPriority w:val="99"/>
    <w:unhideWhenUsed/>
    <w:rsid w:val="00D6646A"/>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664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1.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D8DDD5B070645F1ABC8A3FCAD1DBE4F"/>
        <w:category>
          <w:name w:val="Allmänt"/>
          <w:gallery w:val="placeholder"/>
        </w:category>
        <w:types>
          <w:type w:val="bbPlcHdr"/>
        </w:types>
        <w:behaviors>
          <w:behavior w:val="content"/>
        </w:behaviors>
        <w:guid w:val="{C5AABF8B-3C7B-47F1-B2EF-F77C01F8DA77}"/>
      </w:docPartPr>
      <w:docPartBody>
        <w:p w:rsidR="0062750D" w:rsidRDefault="008411D2" w:rsidP="008411D2">
          <w:pPr>
            <w:pStyle w:val="9D8DDD5B070645F1ABC8A3FCAD1DBE4F"/>
          </w:pPr>
          <w:r>
            <w:rPr>
              <w:rStyle w:val="Plassholdertekst"/>
            </w:rPr>
            <w:t>Mottagarens namn</w:t>
          </w:r>
        </w:p>
      </w:docPartBody>
    </w:docPart>
    <w:docPart>
      <w:docPartPr>
        <w:name w:val="D81A7CD77B7B454BABA5EEE7E25DB963"/>
        <w:category>
          <w:name w:val="Allmänt"/>
          <w:gallery w:val="placeholder"/>
        </w:category>
        <w:types>
          <w:type w:val="bbPlcHdr"/>
        </w:types>
        <w:behaviors>
          <w:behavior w:val="content"/>
        </w:behaviors>
        <w:guid w:val="{F498AEE8-CBBC-4FB2-9539-37910FA31B42}"/>
      </w:docPartPr>
      <w:docPartBody>
        <w:p w:rsidR="0062750D" w:rsidRDefault="008411D2" w:rsidP="008411D2">
          <w:pPr>
            <w:pStyle w:val="D81A7CD77B7B454BABA5EEE7E25DB963"/>
          </w:pPr>
          <w:r>
            <w:rPr>
              <w:rStyle w:val="Plassholdertekst"/>
            </w:rPr>
            <w:t>Välj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1D2"/>
    <w:rsid w:val="001B3421"/>
    <w:rsid w:val="003652F0"/>
    <w:rsid w:val="0049793C"/>
    <w:rsid w:val="0062750D"/>
    <w:rsid w:val="006424B0"/>
    <w:rsid w:val="006C060D"/>
    <w:rsid w:val="008411D2"/>
    <w:rsid w:val="00B5265B"/>
    <w:rsid w:val="00B901A3"/>
    <w:rsid w:val="00CC54A0"/>
    <w:rsid w:val="00D24FE0"/>
    <w:rsid w:val="00E45A7C"/>
    <w:rsid w:val="00FE5C7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8411D2"/>
  </w:style>
  <w:style w:type="paragraph" w:customStyle="1" w:styleId="9D8DDD5B070645F1ABC8A3FCAD1DBE4F">
    <w:name w:val="9D8DDD5B070645F1ABC8A3FCAD1DBE4F"/>
    <w:rsid w:val="008411D2"/>
  </w:style>
  <w:style w:type="paragraph" w:customStyle="1" w:styleId="D81A7CD77B7B454BABA5EEE7E25DB963">
    <w:name w:val="D81A7CD77B7B454BABA5EEE7E25DB963"/>
    <w:rsid w:val="008411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EDC401E1E65794DBBE246843E2EEBD0" ma:contentTypeVersion="20" ma:contentTypeDescription="Opprett et nytt dokument." ma:contentTypeScope="" ma:versionID="b4ad896922e9b40824ffcc643f6ec01d">
  <xsd:schema xmlns:xsd="http://www.w3.org/2001/XMLSchema" xmlns:xs="http://www.w3.org/2001/XMLSchema" xmlns:p="http://schemas.microsoft.com/office/2006/metadata/properties" xmlns:ns2="d268f473-9dd9-454f-8524-facd5a10322a" xmlns:ns3="ec5db914-c8ad-4365-83c5-f315cc1b675d" targetNamespace="http://schemas.microsoft.com/office/2006/metadata/properties" ma:root="true" ma:fieldsID="02f1bbeb166313b1d6b813689384342f" ns2:_="" ns3:_="">
    <xsd:import namespace="d268f473-9dd9-454f-8524-facd5a10322a"/>
    <xsd:import namespace="ec5db914-c8ad-4365-83c5-f315cc1b675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8f473-9dd9-454f-8524-facd5a103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Bildemerkelapper" ma:readOnly="false" ma:fieldId="{5cf76f15-5ced-4ddc-b409-7134ff3c332f}" ma:taxonomyMulti="true" ma:sspId="b5ade4f4-33cc-4e03-ab01-0a2e5bb476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5db914-c8ad-4365-83c5-f315cc1b675d"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element name="TaxCatchAll" ma:index="18" nillable="true" ma:displayName="Taxonomy Catch All Column" ma:hidden="true" ma:list="{a58a6b99-af0c-4a0c-ad5f-53574ec05c1f}" ma:internalName="TaxCatchAll" ma:showField="CatchAllData" ma:web="ec5db914-c8ad-4365-83c5-f315cc1b67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ec5db914-c8ad-4365-83c5-f315cc1b675d">
      <UserInfo>
        <DisplayName/>
        <AccountId xsi:nil="true"/>
        <AccountType/>
      </UserInfo>
    </SharedWithUsers>
    <lcf76f155ced4ddcb4097134ff3c332f xmlns="d268f473-9dd9-454f-8524-facd5a10322a">
      <Terms xmlns="http://schemas.microsoft.com/office/infopath/2007/PartnerControls"/>
    </lcf76f155ced4ddcb4097134ff3c332f>
    <TaxCatchAll xmlns="ec5db914-c8ad-4365-83c5-f315cc1b675d" xsi:nil="true"/>
  </documentManagement>
</p:properties>
</file>

<file path=customXml/itemProps1.xml><?xml version="1.0" encoding="utf-8"?>
<ds:datastoreItem xmlns:ds="http://schemas.openxmlformats.org/officeDocument/2006/customXml" ds:itemID="{346EE995-601F-4376-ABF9-B05E20B26116}"/>
</file>

<file path=customXml/itemProps2.xml><?xml version="1.0" encoding="utf-8"?>
<ds:datastoreItem xmlns:ds="http://schemas.openxmlformats.org/officeDocument/2006/customXml" ds:itemID="{B5A757A4-66DC-4B63-8D69-94FC73B746EB}"/>
</file>

<file path=customXml/itemProps3.xml><?xml version="1.0" encoding="utf-8"?>
<ds:datastoreItem xmlns:ds="http://schemas.openxmlformats.org/officeDocument/2006/customXml" ds:itemID="{2CF7B678-B5CE-4439-9761-3C4CE7BF9090}"/>
</file>

<file path=docMetadata/LabelInfo.xml><?xml version="1.0" encoding="utf-8"?>
<clbl:labelList xmlns:clbl="http://schemas.microsoft.com/office/2020/mipLabelMetadata">
  <clbl:label id="{74c901f0-6a97-4cfa-8505-9542ce009b27}" enabled="0" method="" siteId="{74c901f0-6a97-4cfa-8505-9542ce009b27}"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501</Words>
  <Characters>2661</Characters>
  <Application>Microsoft Office Word</Application>
  <DocSecurity>4</DocSecurity>
  <Lines>22</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Lundgren</dc:creator>
  <cp:keywords/>
  <dc:description/>
  <cp:lastModifiedBy>Borkenhagen Therese Nyberg</cp:lastModifiedBy>
  <cp:revision>2</cp:revision>
  <dcterms:created xsi:type="dcterms:W3CDTF">2026-10-08T07:35:00Z</dcterms:created>
  <dcterms:modified xsi:type="dcterms:W3CDTF">2026-10-08T07:35:00Z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11ea76c-7944-4b49-8aa5-a105a354bd55_Enabled">
    <vt:lpwstr>true</vt:lpwstr>
  </property>
  <property fmtid="{D5CDD505-2E9C-101B-9397-08002B2CF9AE}" pid="3" name="MSIP_Label_711ea76c-7944-4b49-8aa5-a105a354bd55_SetDate">
    <vt:lpwstr>2026-10-08T07:35:13Z</vt:lpwstr>
  </property>
  <property fmtid="{D5CDD505-2E9C-101B-9397-08002B2CF9AE}" pid="4" name="MSIP_Label_711ea76c-7944-4b49-8aa5-a105a354bd55_Method">
    <vt:lpwstr>Standard</vt:lpwstr>
  </property>
  <property fmtid="{D5CDD505-2E9C-101B-9397-08002B2CF9AE}" pid="5" name="MSIP_Label_711ea76c-7944-4b49-8aa5-a105a354bd55_Name">
    <vt:lpwstr>711ea76c-7944-4b49-8aa5-a105a354bd55</vt:lpwstr>
  </property>
  <property fmtid="{D5CDD505-2E9C-101B-9397-08002B2CF9AE}" pid="6" name="MSIP_Label_711ea76c-7944-4b49-8aa5-a105a354bd55_SiteId">
    <vt:lpwstr>6ee535f2-3064-4ac9-81d8-4ceb2ff790c6</vt:lpwstr>
  </property>
  <property fmtid="{D5CDD505-2E9C-101B-9397-08002B2CF9AE}" pid="7" name="MSIP_Label_711ea76c-7944-4b49-8aa5-a105a354bd55_ActionId">
    <vt:lpwstr>903024c4-cc38-4b40-9f7c-65c3c70be174</vt:lpwstr>
  </property>
  <property fmtid="{D5CDD505-2E9C-101B-9397-08002B2CF9AE}" pid="8" name="MSIP_Label_711ea76c-7944-4b49-8aa5-a105a354bd55_ContentBits">
    <vt:lpwstr>3</vt:lpwstr>
  </property>
  <property fmtid="{D5CDD505-2E9C-101B-9397-08002B2CF9AE}" pid="9" name="MSIP_Label_711ea76c-7944-4b49-8aa5-a105a354bd55_Tag">
    <vt:lpwstr>10, 3, 0, 1</vt:lpwstr>
  </property>
  <property fmtid="{D5CDD505-2E9C-101B-9397-08002B2CF9AE}" pid="10" name="Order">
    <vt:r8>1258600</vt:r8>
  </property>
  <property fmtid="{D5CDD505-2E9C-101B-9397-08002B2CF9AE}" pid="11" name="ContentTypeId">
    <vt:lpwstr>0x0101009EDC401E1E65794DBBE246843E2EEBD0</vt:lpwstr>
  </property>
  <property fmtid="{D5CDD505-2E9C-101B-9397-08002B2CF9AE}" pid="12" name="_SourceUrl">
    <vt:lpwstr/>
  </property>
  <property fmtid="{D5CDD505-2E9C-101B-9397-08002B2CF9AE}" pid="13" name="_SharedFileIndex">
    <vt:lpwstr/>
  </property>
  <property fmtid="{D5CDD505-2E9C-101B-9397-08002B2CF9AE}" pid="14" name="ComplianceAssetId">
    <vt:lpwstr/>
  </property>
  <property fmtid="{D5CDD505-2E9C-101B-9397-08002B2CF9AE}" pid="15" name="_ExtendedDescription">
    <vt:lpwstr/>
  </property>
  <property fmtid="{D5CDD505-2E9C-101B-9397-08002B2CF9AE}" pid="16" name="TriggerFlowInfo">
    <vt:lpwstr/>
  </property>
</Properties>
</file>